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2F" w:rsidRPr="00772468" w:rsidRDefault="00772468">
      <w:pPr>
        <w:rPr>
          <w:b/>
        </w:rPr>
      </w:pPr>
      <w:r w:rsidRPr="00772468">
        <w:rPr>
          <w:b/>
        </w:rPr>
        <w:t xml:space="preserve">Projektový zámer </w:t>
      </w:r>
      <w:proofErr w:type="spellStart"/>
      <w:r w:rsidRPr="00772468">
        <w:rPr>
          <w:b/>
        </w:rPr>
        <w:t>snozelen</w:t>
      </w:r>
      <w:proofErr w:type="spellEnd"/>
      <w:r w:rsidRPr="00772468">
        <w:rPr>
          <w:b/>
        </w:rPr>
        <w:t xml:space="preserve"> centra</w:t>
      </w:r>
    </w:p>
    <w:p w:rsidR="00772468" w:rsidRDefault="00772468" w:rsidP="00772468">
      <w:pPr>
        <w:jc w:val="both"/>
      </w:pPr>
      <w:r>
        <w:t xml:space="preserve">Domov dôchodcov a domov sociálnych služieb Veľký Krtíš je účelové zariadenie sociálnych služieb zriadené ako rozpočtová organizácia s vlastnou právnou subjektivitou Banskobystrickým samosprávnym krajom. Sociálne služby poskytujeme formou celoročného pobytu od: 18. Augusta 1981 pre seniorov  (kapacita 52 klientov) a od 10. Októbra 2001 pre klientov s duševnými poruchami a telesným postihnutím od 18 rokov veku, ktorí sú odkázaní na pomoc inej fyzickej osoby (kapacita 90 klientov). Vzhľadom k tomu, že do nášho zariadenia prijímame klientov so širokým spektrom postihnutí (DMO, mentálna retardácia, </w:t>
      </w:r>
      <w:proofErr w:type="spellStart"/>
      <w:r>
        <w:t>autizmus</w:t>
      </w:r>
      <w:proofErr w:type="spellEnd"/>
      <w:r>
        <w:t xml:space="preserve">, schizofrénia a rôzne kombinácie týchto ochorení) hľadáme stále nové možnosti ako skvalitňovať životy našich klientov. </w:t>
      </w:r>
    </w:p>
    <w:p w:rsidR="00772468" w:rsidRDefault="00772468" w:rsidP="00772468">
      <w:pPr>
        <w:jc w:val="both"/>
      </w:pPr>
      <w:proofErr w:type="spellStart"/>
      <w:r>
        <w:t>Snozelen</w:t>
      </w:r>
      <w:proofErr w:type="spellEnd"/>
      <w:r>
        <w:t xml:space="preserve"> projekt sme zamerali najmä na podporu a rozvoj individuálnych schopností klientov – mladých dospelých s telesným a mentálnym  postihnutím prostredníctvom intenzívnejších zmyslových zážitkov za pomoci špeciálnych  </w:t>
      </w:r>
      <w:proofErr w:type="spellStart"/>
      <w:r>
        <w:t>snoezelen</w:t>
      </w:r>
      <w:proofErr w:type="spellEnd"/>
      <w:r>
        <w:t xml:space="preserve"> komponentov. Na tento účel budú slúžiť dve </w:t>
      </w:r>
      <w:proofErr w:type="spellStart"/>
      <w:r>
        <w:t>snoezelen</w:t>
      </w:r>
      <w:proofErr w:type="spellEnd"/>
      <w:r>
        <w:t xml:space="preserve"> miestnosti. Biela miestnosť bude zameraná na relaxáciu, voľné a pohodové aktivity ako aj na rozvoj čuchu, hmatu, sluchu a zraku. Dôraz sa tu kladie na prácu so zariadením a pomôckami a preto je prostredie ladené do biela, aby neodvádzalo pozornosť neželaným smerom. Tmavá miestnosť slúži najmä na stimuláciu zrakových schopností, na zvyšovanie pozornosti a sledovacích schopností ako aj na rozpoznávanie farieb. Tmavé steny miestnosti a zatemnenie zvýrazňujú svetelné efekty zo </w:t>
      </w:r>
      <w:proofErr w:type="spellStart"/>
      <w:r>
        <w:t>snoezelen</w:t>
      </w:r>
      <w:proofErr w:type="spellEnd"/>
      <w:r>
        <w:t xml:space="preserve"> komponentov. </w:t>
      </w:r>
    </w:p>
    <w:p w:rsidR="00772468" w:rsidRDefault="00772468" w:rsidP="00772468">
      <w:pPr>
        <w:jc w:val="both"/>
      </w:pPr>
      <w:r>
        <w:t xml:space="preserve">Po zdokonalení a zavedení </w:t>
      </w:r>
      <w:proofErr w:type="spellStart"/>
      <w:r>
        <w:t>snoezelen</w:t>
      </w:r>
      <w:proofErr w:type="spellEnd"/>
      <w:r>
        <w:t xml:space="preserve"> projektu do života v zariadení plánujeme ponúkať </w:t>
      </w:r>
      <w:proofErr w:type="spellStart"/>
      <w:r>
        <w:t>snoezelen</w:t>
      </w:r>
      <w:proofErr w:type="spellEnd"/>
      <w:r>
        <w:t xml:space="preserve"> zážitky aj pre postihnutých občanov a deti z nášho regiónu prostredníctvom  OZ Prijatie a podpora, ktoré bolo založené na podporu aktivít </w:t>
      </w:r>
      <w:proofErr w:type="spellStart"/>
      <w:r>
        <w:t>DDaDSS</w:t>
      </w:r>
      <w:proofErr w:type="spellEnd"/>
      <w:r>
        <w:t xml:space="preserve"> Veľký Krtíš.</w:t>
      </w:r>
    </w:p>
    <w:p w:rsidR="00CA74EE" w:rsidRDefault="00CA74EE" w:rsidP="00772468">
      <w:pPr>
        <w:jc w:val="both"/>
      </w:pPr>
    </w:p>
    <w:p w:rsidR="00CA74EE" w:rsidRDefault="00CA74EE" w:rsidP="00772468">
      <w:pPr>
        <w:jc w:val="both"/>
      </w:pPr>
      <w:r>
        <w:t>Pre Kliniku detskej onkológie a hematológie v </w:t>
      </w:r>
      <w:proofErr w:type="spellStart"/>
      <w:r>
        <w:t>B.Bystrici</w:t>
      </w:r>
      <w:proofErr w:type="spellEnd"/>
      <w:r>
        <w:t xml:space="preserve"> z peňazí Grantu budú nakúpené:</w:t>
      </w:r>
    </w:p>
    <w:p w:rsidR="00CA74EE" w:rsidRDefault="00CA74EE" w:rsidP="00772468">
      <w:pPr>
        <w:jc w:val="both"/>
      </w:pPr>
      <w:r>
        <w:t xml:space="preserve">3 ks </w:t>
      </w:r>
      <w:proofErr w:type="spellStart"/>
      <w:r>
        <w:t>oximetrov</w:t>
      </w:r>
      <w:proofErr w:type="spellEnd"/>
      <w:r>
        <w:t xml:space="preserve"> NELCORN, 2 ks ASENA </w:t>
      </w:r>
      <w:proofErr w:type="spellStart"/>
      <w:r>
        <w:t>infúznych</w:t>
      </w:r>
      <w:proofErr w:type="spellEnd"/>
      <w:r>
        <w:t xml:space="preserve"> púmp a 1 ks transportné lôžko GP2.</w:t>
      </w:r>
    </w:p>
    <w:sectPr w:rsidR="00CA74EE" w:rsidSect="002B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2468"/>
    <w:rsid w:val="002B5B2F"/>
    <w:rsid w:val="00772468"/>
    <w:rsid w:val="00CA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5B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 Dochodcov</dc:creator>
  <cp:lastModifiedBy>Ado</cp:lastModifiedBy>
  <cp:revision>2</cp:revision>
  <dcterms:created xsi:type="dcterms:W3CDTF">2012-04-29T09:37:00Z</dcterms:created>
  <dcterms:modified xsi:type="dcterms:W3CDTF">2012-04-29T09:37:00Z</dcterms:modified>
</cp:coreProperties>
</file>